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9588" w14:textId="77777777" w:rsidR="00096CD7" w:rsidRPr="00741EB9" w:rsidRDefault="00096CD7" w:rsidP="00E1343F">
      <w:pPr>
        <w:tabs>
          <w:tab w:val="left" w:pos="8364"/>
        </w:tabs>
        <w:spacing w:after="0" w:line="240" w:lineRule="auto"/>
        <w:rPr>
          <w:rFonts w:eastAsia="Times New Roman" w:cstheme="minorHAnsi"/>
        </w:rPr>
      </w:pPr>
    </w:p>
    <w:p w14:paraId="79EF59D8" w14:textId="77777777" w:rsidR="00AA0032" w:rsidRPr="00741EB9" w:rsidRDefault="00AA0032" w:rsidP="00AA0032">
      <w:pPr>
        <w:shd w:val="clear" w:color="auto" w:fill="FFFFFF"/>
        <w:rPr>
          <w:rFonts w:cstheme="minorHAnsi"/>
          <w:color w:val="333333"/>
        </w:rPr>
      </w:pPr>
      <w:r w:rsidRPr="00741EB9">
        <w:rPr>
          <w:rFonts w:cstheme="minorHAnsi"/>
          <w:lang w:val="ro-MD"/>
        </w:rPr>
        <w:t>SOW</w:t>
      </w:r>
      <w:r w:rsidRPr="00741EB9">
        <w:rPr>
          <w:rFonts w:cstheme="minorHAnsi"/>
          <w:color w:val="333333"/>
        </w:rPr>
        <w:t>: EU4Moldova Startup City Cahul</w:t>
      </w:r>
    </w:p>
    <w:p w14:paraId="6E56B2B2" w14:textId="77777777" w:rsidR="00AA0032" w:rsidRPr="00741EB9" w:rsidRDefault="00AA0032" w:rsidP="00AA0032">
      <w:pPr>
        <w:shd w:val="clear" w:color="auto" w:fill="FFFFFF"/>
        <w:rPr>
          <w:rFonts w:cstheme="minorHAnsi"/>
          <w:color w:val="333333"/>
        </w:rPr>
      </w:pPr>
      <w:r w:rsidRPr="00741EB9">
        <w:rPr>
          <w:rFonts w:cstheme="minorHAnsi"/>
          <w:color w:val="333333"/>
        </w:rPr>
        <w:t>Reference Agreement number: 13797</w:t>
      </w:r>
    </w:p>
    <w:p w14:paraId="0F1240FE" w14:textId="02D81749" w:rsidR="00AA0032" w:rsidRPr="00741EB9" w:rsidRDefault="00AA0032" w:rsidP="00AA0032">
      <w:pPr>
        <w:shd w:val="clear" w:color="auto" w:fill="FFFFFF"/>
        <w:rPr>
          <w:rFonts w:cstheme="minorHAnsi"/>
          <w:color w:val="333333"/>
        </w:rPr>
      </w:pPr>
      <w:r w:rsidRPr="00741EB9">
        <w:rPr>
          <w:rFonts w:cstheme="minorHAnsi"/>
          <w:b/>
          <w:bCs/>
          <w:color w:val="333333"/>
        </w:rPr>
        <w:t>Job description</w:t>
      </w:r>
      <w:r w:rsidR="009A6360" w:rsidRPr="00741EB9">
        <w:rPr>
          <w:rFonts w:cstheme="minorHAnsi"/>
          <w:b/>
          <w:bCs/>
          <w:color w:val="333333"/>
        </w:rPr>
        <w:t>/ Consultancy ToR</w:t>
      </w:r>
      <w:r w:rsidRPr="00741EB9">
        <w:rPr>
          <w:rFonts w:cstheme="minorHAnsi"/>
          <w:b/>
          <w:bCs/>
          <w:color w:val="333333"/>
        </w:rPr>
        <w:t xml:space="preserve"> for </w:t>
      </w:r>
      <w:r w:rsidR="0082523A" w:rsidRPr="00741EB9">
        <w:rPr>
          <w:rFonts w:cstheme="minorHAnsi"/>
          <w:b/>
          <w:bCs/>
          <w:color w:val="333333"/>
        </w:rPr>
        <w:t>Graphic Designer</w:t>
      </w:r>
      <w:r w:rsidR="0089016B" w:rsidRPr="00741EB9">
        <w:rPr>
          <w:rFonts w:cstheme="minorHAnsi"/>
          <w:b/>
          <w:bCs/>
          <w:color w:val="333333"/>
        </w:rPr>
        <w:t xml:space="preserve"> </w:t>
      </w:r>
    </w:p>
    <w:p w14:paraId="4A53FA28" w14:textId="77777777" w:rsidR="00AA0032" w:rsidRPr="00741EB9" w:rsidRDefault="00AA0032" w:rsidP="00AA0032">
      <w:pPr>
        <w:rPr>
          <w:rFonts w:cstheme="minorHAnsi"/>
          <w:b/>
        </w:rPr>
      </w:pPr>
    </w:p>
    <w:p w14:paraId="12B0BEFB" w14:textId="77777777" w:rsidR="00AA0032" w:rsidRPr="00741EB9" w:rsidRDefault="00AA0032" w:rsidP="00AA0032">
      <w:pPr>
        <w:rPr>
          <w:rFonts w:cstheme="minorHAnsi"/>
          <w:b/>
        </w:rPr>
      </w:pPr>
      <w:r w:rsidRPr="00741EB9">
        <w:rPr>
          <w:rFonts w:cstheme="minorHAnsi"/>
          <w:b/>
        </w:rPr>
        <w:t xml:space="preserve">Background </w:t>
      </w:r>
    </w:p>
    <w:p w14:paraId="219B4C9F" w14:textId="77777777" w:rsidR="00AA0032" w:rsidRPr="00741EB9" w:rsidRDefault="00AA0032" w:rsidP="00AA0032">
      <w:pPr>
        <w:shd w:val="clear" w:color="auto" w:fill="FFFFFF"/>
        <w:jc w:val="both"/>
        <w:rPr>
          <w:rFonts w:cstheme="minorHAnsi"/>
          <w:color w:val="333333"/>
        </w:rPr>
      </w:pPr>
      <w:r w:rsidRPr="00741EB9">
        <w:rPr>
          <w:rFonts w:cstheme="minorHAnsi"/>
          <w:color w:val="333333"/>
        </w:rPr>
        <w:t>The Government of Sweden has entered into a delegated agreement with the European Delegation in June 2020 for the implementation of Startup City Cahul Project aiming to develop a regional ICT Innovation centre for the Cahul region. The National Association of ICT Companies has entered into an agreement with Sweden on September 15, 2020 for the implementation of the project.</w:t>
      </w:r>
    </w:p>
    <w:p w14:paraId="5DD73465" w14:textId="77777777" w:rsidR="00AA0032" w:rsidRPr="00741EB9" w:rsidRDefault="00AA0032" w:rsidP="00AA0032">
      <w:pPr>
        <w:shd w:val="clear" w:color="auto" w:fill="FFFFFF"/>
        <w:jc w:val="both"/>
        <w:rPr>
          <w:rFonts w:cstheme="minorHAnsi"/>
          <w:color w:val="333333"/>
        </w:rPr>
      </w:pPr>
      <w:r w:rsidRPr="00741EB9">
        <w:rPr>
          <w:rFonts w:cstheme="minorHAnsi"/>
          <w:color w:val="333333"/>
        </w:rPr>
        <w:t>The project is in line with the Annual Action Programme 2019 in favor of the Republic of Moldova and its Action entitled ‘EU4Moldova: Startup City Cahul’, based on the Commission Decision ENI/2019/042-243.</w:t>
      </w:r>
    </w:p>
    <w:p w14:paraId="2401EF38" w14:textId="77777777" w:rsidR="00AA0032" w:rsidRPr="00741EB9" w:rsidRDefault="00AA0032" w:rsidP="00AA0032">
      <w:pPr>
        <w:shd w:val="clear" w:color="auto" w:fill="FFFFFF"/>
        <w:jc w:val="both"/>
        <w:rPr>
          <w:rFonts w:cstheme="minorHAnsi"/>
          <w:color w:val="333333"/>
        </w:rPr>
      </w:pPr>
      <w:r w:rsidRPr="00741EB9">
        <w:rPr>
          <w:rFonts w:cstheme="minorHAnsi"/>
          <w:color w:val="333333"/>
        </w:rPr>
        <w:t>The overall objective of the Action is to harness and strengthen the potential of the digital economy and enhance regional competitiveness, its business and its investment environment.</w:t>
      </w:r>
    </w:p>
    <w:p w14:paraId="7942F9BA" w14:textId="77777777" w:rsidR="00AA0032" w:rsidRPr="00741EB9" w:rsidRDefault="00AA0032" w:rsidP="00AA0032">
      <w:pPr>
        <w:shd w:val="clear" w:color="auto" w:fill="FFFFFF"/>
        <w:rPr>
          <w:rFonts w:cstheme="minorHAnsi"/>
          <w:color w:val="333333"/>
        </w:rPr>
      </w:pPr>
      <w:r w:rsidRPr="00741EB9">
        <w:rPr>
          <w:rFonts w:cstheme="minorHAnsi"/>
          <w:color w:val="333333"/>
        </w:rPr>
        <w:t> </w:t>
      </w:r>
      <w:r w:rsidRPr="00741EB9">
        <w:rPr>
          <w:rFonts w:cstheme="minorHAnsi"/>
          <w:b/>
          <w:bCs/>
          <w:color w:val="333333"/>
        </w:rPr>
        <w:t>Project specific objectives:</w:t>
      </w:r>
    </w:p>
    <w:p w14:paraId="1973523A" w14:textId="77777777" w:rsidR="00AA0032" w:rsidRPr="00741EB9" w:rsidRDefault="00AA0032" w:rsidP="00AA0032">
      <w:pPr>
        <w:pStyle w:val="ListParagraph"/>
        <w:widowControl/>
        <w:numPr>
          <w:ilvl w:val="0"/>
          <w:numId w:val="5"/>
        </w:numPr>
        <w:shd w:val="clear" w:color="auto" w:fill="FFFFFF"/>
        <w:contextualSpacing/>
        <w:jc w:val="both"/>
        <w:rPr>
          <w:rFonts w:asciiTheme="minorHAnsi" w:hAnsiTheme="minorHAnsi" w:cstheme="minorHAnsi"/>
          <w:color w:val="333333"/>
          <w:sz w:val="22"/>
          <w:szCs w:val="22"/>
        </w:rPr>
      </w:pPr>
      <w:r w:rsidRPr="00741EB9">
        <w:rPr>
          <w:rFonts w:asciiTheme="minorHAnsi" w:hAnsiTheme="minorHAnsi" w:cstheme="minorHAnsi"/>
          <w:color w:val="333333"/>
          <w:sz w:val="22"/>
          <w:szCs w:val="22"/>
        </w:rPr>
        <w:t>Foster partnerships for innovation and entrepreneurship between the private sector, public sector and educational institutions in the region of Cahul.</w:t>
      </w:r>
    </w:p>
    <w:p w14:paraId="78264612" w14:textId="77777777" w:rsidR="00AA0032" w:rsidRPr="00741EB9" w:rsidRDefault="00AA0032" w:rsidP="00AA0032">
      <w:pPr>
        <w:pStyle w:val="ListParagraph"/>
        <w:widowControl/>
        <w:numPr>
          <w:ilvl w:val="0"/>
          <w:numId w:val="5"/>
        </w:numPr>
        <w:shd w:val="clear" w:color="auto" w:fill="FFFFFF"/>
        <w:contextualSpacing/>
        <w:jc w:val="both"/>
        <w:rPr>
          <w:rFonts w:asciiTheme="minorHAnsi" w:hAnsiTheme="minorHAnsi" w:cstheme="minorHAnsi"/>
          <w:color w:val="333333"/>
          <w:sz w:val="22"/>
          <w:szCs w:val="22"/>
        </w:rPr>
      </w:pPr>
      <w:r w:rsidRPr="00741EB9">
        <w:rPr>
          <w:rFonts w:asciiTheme="minorHAnsi" w:hAnsiTheme="minorHAnsi" w:cstheme="minorHAnsi"/>
          <w:color w:val="333333"/>
          <w:sz w:val="22"/>
          <w:szCs w:val="22"/>
        </w:rPr>
        <w:t>Promote technology, problem solving and creative solutions in learning and make STEM topics (Science, Technology, Engineering and Mathematics) more attractive for women and men, girls and boys.</w:t>
      </w:r>
    </w:p>
    <w:p w14:paraId="6F5B19EC" w14:textId="77777777" w:rsidR="00AA0032" w:rsidRPr="00741EB9" w:rsidRDefault="00AA0032" w:rsidP="00AA0032">
      <w:pPr>
        <w:pStyle w:val="ListParagraph"/>
        <w:widowControl/>
        <w:numPr>
          <w:ilvl w:val="0"/>
          <w:numId w:val="5"/>
        </w:numPr>
        <w:shd w:val="clear" w:color="auto" w:fill="FFFFFF"/>
        <w:contextualSpacing/>
        <w:jc w:val="both"/>
        <w:rPr>
          <w:rFonts w:asciiTheme="minorHAnsi" w:hAnsiTheme="minorHAnsi" w:cstheme="minorHAnsi"/>
          <w:color w:val="333333"/>
          <w:sz w:val="22"/>
          <w:szCs w:val="22"/>
        </w:rPr>
      </w:pPr>
      <w:r w:rsidRPr="00741EB9">
        <w:rPr>
          <w:rFonts w:asciiTheme="minorHAnsi" w:hAnsiTheme="minorHAnsi" w:cstheme="minorHAnsi"/>
          <w:color w:val="333333"/>
          <w:sz w:val="22"/>
          <w:szCs w:val="22"/>
        </w:rPr>
        <w:t>Facilitate the emergence of start-ups in innovative sectors; build their capacity and investment readiness.</w:t>
      </w:r>
    </w:p>
    <w:p w14:paraId="14FE5678" w14:textId="77777777" w:rsidR="00096CD7" w:rsidRPr="00741EB9" w:rsidRDefault="00096CD7" w:rsidP="00096CD7">
      <w:pPr>
        <w:spacing w:after="0" w:line="240" w:lineRule="auto"/>
        <w:rPr>
          <w:rFonts w:eastAsia="Times New Roman" w:cstheme="minorHAnsi"/>
        </w:rPr>
      </w:pPr>
    </w:p>
    <w:p w14:paraId="7C47E413" w14:textId="77777777" w:rsidR="000709E8" w:rsidRPr="00741EB9" w:rsidRDefault="00096CD7" w:rsidP="000709E8">
      <w:pPr>
        <w:spacing w:after="0" w:line="240" w:lineRule="auto"/>
        <w:rPr>
          <w:rFonts w:cstheme="minorHAnsi"/>
          <w:b/>
        </w:rPr>
      </w:pPr>
      <w:r w:rsidRPr="00741EB9">
        <w:rPr>
          <w:rFonts w:cstheme="minorHAnsi"/>
          <w:b/>
        </w:rPr>
        <w:t>P</w:t>
      </w:r>
      <w:r w:rsidR="000709E8" w:rsidRPr="00741EB9">
        <w:rPr>
          <w:rFonts w:cstheme="minorHAnsi"/>
          <w:b/>
        </w:rPr>
        <w:t>urpose and objective</w:t>
      </w:r>
      <w:r w:rsidRPr="00741EB9">
        <w:rPr>
          <w:rFonts w:cstheme="minorHAnsi"/>
          <w:b/>
        </w:rPr>
        <w:t>:</w:t>
      </w:r>
    </w:p>
    <w:p w14:paraId="6D05ACBA" w14:textId="76FBBF27" w:rsidR="00333BEE" w:rsidRPr="00741EB9" w:rsidRDefault="000709E8" w:rsidP="00CB5E45">
      <w:pPr>
        <w:spacing w:after="0" w:line="240" w:lineRule="auto"/>
        <w:jc w:val="both"/>
        <w:rPr>
          <w:rFonts w:cstheme="minorHAnsi"/>
          <w:b/>
        </w:rPr>
      </w:pPr>
      <w:r w:rsidRPr="00741EB9">
        <w:rPr>
          <w:rFonts w:eastAsia="Times New Roman" w:cstheme="minorHAnsi"/>
          <w:snapToGrid w:val="0"/>
          <w:color w:val="333333"/>
        </w:rPr>
        <w:t xml:space="preserve">The </w:t>
      </w:r>
      <w:r w:rsidR="00333BEE" w:rsidRPr="00741EB9">
        <w:rPr>
          <w:rFonts w:eastAsia="Times New Roman" w:cstheme="minorHAnsi"/>
          <w:snapToGrid w:val="0"/>
          <w:color w:val="333333"/>
        </w:rPr>
        <w:t xml:space="preserve">consultant </w:t>
      </w:r>
      <w:r w:rsidRPr="00741EB9">
        <w:rPr>
          <w:rFonts w:eastAsia="Times New Roman" w:cstheme="minorHAnsi"/>
          <w:snapToGrid w:val="0"/>
          <w:color w:val="333333"/>
        </w:rPr>
        <w:t>will</w:t>
      </w:r>
      <w:r w:rsidR="00333BEE" w:rsidRPr="00741EB9">
        <w:rPr>
          <w:rFonts w:eastAsia="Times New Roman" w:cstheme="minorHAnsi"/>
          <w:snapToGrid w:val="0"/>
          <w:color w:val="333333"/>
        </w:rPr>
        <w:t xml:space="preserve"> act as the main expert and coordinator of the activities related to</w:t>
      </w:r>
      <w:r w:rsidR="00741EB9" w:rsidRPr="00741EB9">
        <w:rPr>
          <w:rFonts w:eastAsia="Times New Roman" w:cstheme="minorHAnsi"/>
          <w:snapToGrid w:val="0"/>
          <w:color w:val="333333"/>
        </w:rPr>
        <w:t xml:space="preserve"> graphic</w:t>
      </w:r>
      <w:r w:rsidRPr="00741EB9">
        <w:rPr>
          <w:rFonts w:eastAsia="Times New Roman" w:cstheme="minorHAnsi"/>
          <w:snapToGrid w:val="0"/>
          <w:color w:val="333333"/>
        </w:rPr>
        <w:t xml:space="preserve"> </w:t>
      </w:r>
      <w:r w:rsidR="00333BEE" w:rsidRPr="00741EB9">
        <w:rPr>
          <w:rFonts w:eastAsia="Times New Roman" w:cstheme="minorHAnsi"/>
          <w:snapToGrid w:val="0"/>
          <w:color w:val="333333"/>
        </w:rPr>
        <w:t>design.</w:t>
      </w:r>
    </w:p>
    <w:p w14:paraId="0DC05748" w14:textId="1652D639" w:rsidR="00333BEE" w:rsidRPr="00741EB9" w:rsidRDefault="00333BEE" w:rsidP="00CB5E45">
      <w:pPr>
        <w:jc w:val="both"/>
        <w:rPr>
          <w:rFonts w:eastAsia="Times New Roman" w:cstheme="minorHAnsi"/>
          <w:snapToGrid w:val="0"/>
          <w:color w:val="333333"/>
        </w:rPr>
      </w:pPr>
      <w:r w:rsidRPr="00741EB9">
        <w:rPr>
          <w:rFonts w:eastAsia="Times New Roman" w:cstheme="minorHAnsi"/>
          <w:snapToGrid w:val="0"/>
          <w:color w:val="333333"/>
        </w:rPr>
        <w:t xml:space="preserve">The Consultant will work in close collaboration with the </w:t>
      </w:r>
      <w:r w:rsidR="00CB5E45" w:rsidRPr="00741EB9">
        <w:rPr>
          <w:rFonts w:eastAsia="Times New Roman" w:cstheme="minorHAnsi"/>
          <w:snapToGrid w:val="0"/>
          <w:color w:val="333333"/>
        </w:rPr>
        <w:t xml:space="preserve">assigned </w:t>
      </w:r>
      <w:r w:rsidRPr="00741EB9">
        <w:rPr>
          <w:rFonts w:eastAsia="Times New Roman" w:cstheme="minorHAnsi"/>
          <w:snapToGrid w:val="0"/>
          <w:color w:val="333333"/>
        </w:rPr>
        <w:t xml:space="preserve">Deputy Project Director to ensure a proper match of donor procedures and local legislation to fulfill at best the assignment. </w:t>
      </w:r>
    </w:p>
    <w:p w14:paraId="26E11470" w14:textId="3E3EEA95" w:rsidR="00096CD7" w:rsidRPr="00741EB9" w:rsidRDefault="00741EB9" w:rsidP="00096CD7">
      <w:pPr>
        <w:spacing w:after="0" w:line="240" w:lineRule="auto"/>
        <w:rPr>
          <w:rFonts w:cstheme="minorHAnsi"/>
          <w:b/>
        </w:rPr>
      </w:pPr>
      <w:r w:rsidRPr="00741EB9">
        <w:rPr>
          <w:rFonts w:cstheme="minorHAnsi"/>
          <w:b/>
        </w:rPr>
        <w:t>Main duties and</w:t>
      </w:r>
      <w:r w:rsidR="00CB5E45" w:rsidRPr="00741EB9">
        <w:rPr>
          <w:rFonts w:cstheme="minorHAnsi"/>
          <w:b/>
        </w:rPr>
        <w:t xml:space="preserve"> responsibilities</w:t>
      </w:r>
      <w:r w:rsidR="00096CD7" w:rsidRPr="00741EB9">
        <w:rPr>
          <w:rFonts w:cstheme="minorHAnsi"/>
          <w:b/>
        </w:rPr>
        <w:t>:</w:t>
      </w:r>
    </w:p>
    <w:p w14:paraId="4969D4AD" w14:textId="77777777" w:rsidR="00741EB9" w:rsidRPr="00741EB9" w:rsidRDefault="00741EB9" w:rsidP="00096CD7">
      <w:pPr>
        <w:spacing w:after="0" w:line="240" w:lineRule="auto"/>
        <w:rPr>
          <w:rFonts w:cstheme="minorHAnsi"/>
          <w:b/>
        </w:rPr>
      </w:pPr>
    </w:p>
    <w:p w14:paraId="6869D38A" w14:textId="611067D9"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Design digital graphic materials for </w:t>
      </w:r>
      <w:r w:rsidR="00C7559E">
        <w:rPr>
          <w:rFonts w:asciiTheme="minorHAnsi" w:hAnsiTheme="minorHAnsi" w:cstheme="minorHAnsi"/>
          <w:color w:val="333333"/>
          <w:sz w:val="22"/>
          <w:szCs w:val="22"/>
          <w:lang w:eastAsia="ru-MD"/>
        </w:rPr>
        <w:t>Project</w:t>
      </w:r>
      <w:r w:rsidRPr="00741EB9">
        <w:rPr>
          <w:rFonts w:asciiTheme="minorHAnsi" w:hAnsiTheme="minorHAnsi" w:cstheme="minorHAnsi"/>
          <w:color w:val="333333"/>
          <w:sz w:val="22"/>
          <w:szCs w:val="22"/>
          <w:lang w:eastAsia="ru-MD"/>
        </w:rPr>
        <w:t xml:space="preserve"> digital presence, social media </w:t>
      </w:r>
      <w:r w:rsidR="00C7559E" w:rsidRPr="00741EB9">
        <w:rPr>
          <w:rFonts w:asciiTheme="minorHAnsi" w:hAnsiTheme="minorHAnsi" w:cstheme="minorHAnsi"/>
          <w:color w:val="333333"/>
          <w:sz w:val="22"/>
          <w:szCs w:val="22"/>
          <w:lang w:eastAsia="ru-MD"/>
        </w:rPr>
        <w:t>channels.</w:t>
      </w:r>
    </w:p>
    <w:p w14:paraId="3EE55590" w14:textId="7346A938"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Design printed materials for our events and other </w:t>
      </w:r>
      <w:r w:rsidR="00C7559E" w:rsidRPr="00741EB9">
        <w:rPr>
          <w:rFonts w:asciiTheme="minorHAnsi" w:hAnsiTheme="minorHAnsi" w:cstheme="minorHAnsi"/>
          <w:color w:val="333333"/>
          <w:sz w:val="22"/>
          <w:szCs w:val="22"/>
          <w:lang w:eastAsia="ru-MD"/>
        </w:rPr>
        <w:t>initiatives.</w:t>
      </w:r>
    </w:p>
    <w:p w14:paraId="7F104C87" w14:textId="1623A90A"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Collaborate with internal team to create original content while maintaining </w:t>
      </w:r>
      <w:r w:rsidR="00C7559E">
        <w:rPr>
          <w:rFonts w:asciiTheme="minorHAnsi" w:hAnsiTheme="minorHAnsi" w:cstheme="minorHAnsi"/>
          <w:color w:val="333333"/>
          <w:sz w:val="22"/>
          <w:szCs w:val="22"/>
          <w:lang w:eastAsia="ru-MD"/>
        </w:rPr>
        <w:t>project’s</w:t>
      </w:r>
      <w:r w:rsidRPr="00741EB9">
        <w:rPr>
          <w:rFonts w:asciiTheme="minorHAnsi" w:hAnsiTheme="minorHAnsi" w:cstheme="minorHAnsi"/>
          <w:color w:val="333333"/>
          <w:sz w:val="22"/>
          <w:szCs w:val="22"/>
          <w:lang w:eastAsia="ru-MD"/>
        </w:rPr>
        <w:t xml:space="preserve"> visual identity </w:t>
      </w:r>
      <w:r w:rsidR="00C7559E" w:rsidRPr="00741EB9">
        <w:rPr>
          <w:rFonts w:asciiTheme="minorHAnsi" w:hAnsiTheme="minorHAnsi" w:cstheme="minorHAnsi"/>
          <w:color w:val="333333"/>
          <w:sz w:val="22"/>
          <w:szCs w:val="22"/>
          <w:lang w:eastAsia="ru-MD"/>
        </w:rPr>
        <w:t>standards.</w:t>
      </w:r>
    </w:p>
    <w:p w14:paraId="2F54C15E" w14:textId="3D96EA54" w:rsid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Create visual stories from facts and </w:t>
      </w:r>
      <w:r w:rsidR="00C7559E" w:rsidRPr="00741EB9">
        <w:rPr>
          <w:rFonts w:asciiTheme="minorHAnsi" w:hAnsiTheme="minorHAnsi" w:cstheme="minorHAnsi"/>
          <w:color w:val="333333"/>
          <w:sz w:val="22"/>
          <w:szCs w:val="22"/>
          <w:lang w:eastAsia="ru-MD"/>
        </w:rPr>
        <w:t>information.</w:t>
      </w:r>
    </w:p>
    <w:p w14:paraId="61A874D3" w14:textId="69AA4472" w:rsidR="00E8447D" w:rsidRPr="00741EB9" w:rsidRDefault="00A57C77"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Pr>
          <w:rFonts w:asciiTheme="minorHAnsi" w:hAnsiTheme="minorHAnsi" w:cstheme="minorHAnsi"/>
          <w:color w:val="333333"/>
          <w:sz w:val="22"/>
          <w:szCs w:val="22"/>
          <w:lang w:eastAsia="ru-MD"/>
        </w:rPr>
        <w:t xml:space="preserve">Publications/ Reports lay-outing. </w:t>
      </w:r>
    </w:p>
    <w:p w14:paraId="618B0365" w14:textId="215D8BC3"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Brainstorm and cooperate with the team on innovative ideas for </w:t>
      </w:r>
      <w:r w:rsidR="00C7559E">
        <w:rPr>
          <w:rFonts w:asciiTheme="minorHAnsi" w:hAnsiTheme="minorHAnsi" w:cstheme="minorHAnsi"/>
          <w:color w:val="333333"/>
          <w:sz w:val="22"/>
          <w:szCs w:val="22"/>
          <w:lang w:eastAsia="ru-MD"/>
        </w:rPr>
        <w:t xml:space="preserve">Projects </w:t>
      </w:r>
      <w:r w:rsidRPr="00741EB9">
        <w:rPr>
          <w:rFonts w:asciiTheme="minorHAnsi" w:hAnsiTheme="minorHAnsi" w:cstheme="minorHAnsi"/>
          <w:color w:val="333333"/>
          <w:sz w:val="22"/>
          <w:szCs w:val="22"/>
          <w:lang w:eastAsia="ru-MD"/>
        </w:rPr>
        <w:t>PR campaigns</w:t>
      </w:r>
      <w:r w:rsidR="00C7559E">
        <w:rPr>
          <w:rFonts w:asciiTheme="minorHAnsi" w:hAnsiTheme="minorHAnsi" w:cstheme="minorHAnsi"/>
          <w:color w:val="333333"/>
          <w:sz w:val="22"/>
          <w:szCs w:val="22"/>
          <w:lang w:eastAsia="ru-MD"/>
        </w:rPr>
        <w:t xml:space="preserve">. </w:t>
      </w:r>
    </w:p>
    <w:p w14:paraId="2D0E2823" w14:textId="540FADEC"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Respond to project </w:t>
      </w:r>
      <w:r w:rsidR="00C7559E">
        <w:rPr>
          <w:rFonts w:asciiTheme="minorHAnsi" w:hAnsiTheme="minorHAnsi" w:cstheme="minorHAnsi"/>
          <w:color w:val="333333"/>
          <w:sz w:val="22"/>
          <w:szCs w:val="22"/>
          <w:lang w:eastAsia="ru-MD"/>
        </w:rPr>
        <w:t>team</w:t>
      </w:r>
      <w:r w:rsidRPr="00741EB9">
        <w:rPr>
          <w:rFonts w:asciiTheme="minorHAnsi" w:hAnsiTheme="minorHAnsi" w:cstheme="minorHAnsi"/>
          <w:color w:val="333333"/>
          <w:sz w:val="22"/>
          <w:szCs w:val="22"/>
          <w:lang w:eastAsia="ru-MD"/>
        </w:rPr>
        <w:t xml:space="preserve"> day-to-day requests</w:t>
      </w:r>
      <w:r w:rsidR="00C7559E">
        <w:rPr>
          <w:rFonts w:asciiTheme="minorHAnsi" w:hAnsiTheme="minorHAnsi" w:cstheme="minorHAnsi"/>
          <w:color w:val="333333"/>
          <w:sz w:val="22"/>
          <w:szCs w:val="22"/>
          <w:lang w:eastAsia="ru-MD"/>
        </w:rPr>
        <w:t xml:space="preserve">. </w:t>
      </w:r>
    </w:p>
    <w:p w14:paraId="13269684" w14:textId="32FD991D"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Develop design ideas that work across media, i.e. website, social media, video, and print</w:t>
      </w:r>
      <w:r w:rsidR="00C7559E">
        <w:rPr>
          <w:rFonts w:asciiTheme="minorHAnsi" w:hAnsiTheme="minorHAnsi" w:cstheme="minorHAnsi"/>
          <w:color w:val="333333"/>
          <w:sz w:val="22"/>
          <w:szCs w:val="22"/>
          <w:lang w:eastAsia="ru-MD"/>
        </w:rPr>
        <w:t>.</w:t>
      </w:r>
    </w:p>
    <w:p w14:paraId="4A690A96" w14:textId="2F35B15E"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Maintain quality and creative execution while on </w:t>
      </w:r>
      <w:r w:rsidR="00C7559E" w:rsidRPr="00741EB9">
        <w:rPr>
          <w:rFonts w:asciiTheme="minorHAnsi" w:hAnsiTheme="minorHAnsi" w:cstheme="minorHAnsi"/>
          <w:color w:val="333333"/>
          <w:sz w:val="22"/>
          <w:szCs w:val="22"/>
          <w:lang w:eastAsia="ru-MD"/>
        </w:rPr>
        <w:t>deadline.</w:t>
      </w:r>
    </w:p>
    <w:p w14:paraId="3AC80505" w14:textId="77777777" w:rsidR="00741EB9" w:rsidRPr="00741EB9" w:rsidRDefault="00741EB9" w:rsidP="00741EB9">
      <w:pPr>
        <w:pStyle w:val="ListParagraph"/>
        <w:widowControl/>
        <w:numPr>
          <w:ilvl w:val="0"/>
          <w:numId w:val="6"/>
        </w:numPr>
        <w:shd w:val="clear" w:color="auto" w:fill="FFFFFF"/>
        <w:spacing w:after="22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Work in a cross-functional, collaborative team environment.</w:t>
      </w:r>
    </w:p>
    <w:p w14:paraId="58935D00" w14:textId="3AB06A40" w:rsidR="00096CD7" w:rsidRPr="00741EB9" w:rsidRDefault="00096CD7" w:rsidP="00CB5E45">
      <w:pPr>
        <w:pStyle w:val="ListParagraph"/>
        <w:numPr>
          <w:ilvl w:val="1"/>
          <w:numId w:val="6"/>
        </w:numPr>
        <w:ind w:left="709" w:hanging="425"/>
        <w:rPr>
          <w:rFonts w:asciiTheme="minorHAnsi" w:hAnsiTheme="minorHAnsi" w:cstheme="minorHAnsi"/>
          <w:color w:val="333333"/>
          <w:sz w:val="22"/>
          <w:szCs w:val="22"/>
        </w:rPr>
      </w:pPr>
      <w:r w:rsidRPr="00741EB9">
        <w:rPr>
          <w:rFonts w:asciiTheme="minorHAnsi" w:hAnsiTheme="minorHAnsi" w:cstheme="minorHAnsi"/>
          <w:color w:val="333333"/>
          <w:sz w:val="22"/>
          <w:szCs w:val="22"/>
        </w:rPr>
        <w:lastRenderedPageBreak/>
        <w:t>Follow all procure</w:t>
      </w:r>
      <w:r w:rsidR="00CB5E45" w:rsidRPr="00741EB9">
        <w:rPr>
          <w:rFonts w:asciiTheme="minorHAnsi" w:hAnsiTheme="minorHAnsi" w:cstheme="minorHAnsi"/>
          <w:color w:val="333333"/>
          <w:sz w:val="22"/>
          <w:szCs w:val="22"/>
        </w:rPr>
        <w:t xml:space="preserve">ments rules of the </w:t>
      </w:r>
      <w:r w:rsidR="00C7559E" w:rsidRPr="00741EB9">
        <w:rPr>
          <w:rFonts w:asciiTheme="minorHAnsi" w:hAnsiTheme="minorHAnsi" w:cstheme="minorHAnsi"/>
          <w:color w:val="333333"/>
          <w:sz w:val="22"/>
          <w:szCs w:val="22"/>
        </w:rPr>
        <w:t>organization.</w:t>
      </w:r>
    </w:p>
    <w:p w14:paraId="1308D128" w14:textId="77777777" w:rsidR="000709E8" w:rsidRPr="00741EB9" w:rsidRDefault="000709E8" w:rsidP="00CB5E45">
      <w:pPr>
        <w:pStyle w:val="ListParagraph"/>
        <w:numPr>
          <w:ilvl w:val="1"/>
          <w:numId w:val="6"/>
        </w:numPr>
        <w:ind w:left="709" w:hanging="425"/>
        <w:rPr>
          <w:rFonts w:asciiTheme="minorHAnsi" w:hAnsiTheme="minorHAnsi" w:cstheme="minorHAnsi"/>
          <w:color w:val="333333"/>
          <w:sz w:val="22"/>
          <w:szCs w:val="22"/>
        </w:rPr>
      </w:pPr>
      <w:r w:rsidRPr="00741EB9">
        <w:rPr>
          <w:rFonts w:asciiTheme="minorHAnsi" w:hAnsiTheme="minorHAnsi" w:cstheme="minorHAnsi"/>
          <w:color w:val="333333"/>
          <w:sz w:val="22"/>
          <w:szCs w:val="22"/>
        </w:rPr>
        <w:t>Maintain high ethical standards, avoiding any actual or perceived conflicts of interest.</w:t>
      </w:r>
    </w:p>
    <w:p w14:paraId="759206D3" w14:textId="7E1CD10C" w:rsidR="004A0C9A" w:rsidRPr="00741EB9" w:rsidRDefault="004A0C9A" w:rsidP="00096CD7">
      <w:pPr>
        <w:spacing w:after="0" w:line="240" w:lineRule="auto"/>
        <w:rPr>
          <w:rFonts w:cstheme="minorHAnsi"/>
          <w:b/>
        </w:rPr>
      </w:pPr>
    </w:p>
    <w:p w14:paraId="768DDCFD" w14:textId="77777777" w:rsidR="00096CD7" w:rsidRPr="00741EB9" w:rsidRDefault="00096CD7" w:rsidP="00EE300C">
      <w:pPr>
        <w:spacing w:after="0" w:line="240" w:lineRule="auto"/>
        <w:rPr>
          <w:rFonts w:eastAsia="Times New Roman" w:cstheme="minorHAnsi"/>
        </w:rPr>
      </w:pPr>
    </w:p>
    <w:p w14:paraId="3B63CE3F" w14:textId="77777777" w:rsidR="000709E8" w:rsidRPr="00741EB9" w:rsidRDefault="000709E8" w:rsidP="000709E8">
      <w:pPr>
        <w:rPr>
          <w:rFonts w:cstheme="minorHAnsi"/>
          <w:b/>
        </w:rPr>
      </w:pPr>
      <w:r w:rsidRPr="00741EB9">
        <w:rPr>
          <w:rFonts w:cstheme="minorHAnsi"/>
          <w:b/>
        </w:rPr>
        <w:t>D</w:t>
      </w:r>
      <w:r w:rsidR="00DB41BF" w:rsidRPr="00741EB9">
        <w:rPr>
          <w:rFonts w:cstheme="minorHAnsi"/>
          <w:b/>
        </w:rPr>
        <w:t>eliverables</w:t>
      </w:r>
      <w:r w:rsidRPr="00741EB9">
        <w:rPr>
          <w:rFonts w:cstheme="minorHAnsi"/>
          <w:b/>
        </w:rPr>
        <w:t>:</w:t>
      </w:r>
    </w:p>
    <w:p w14:paraId="2E213DE9" w14:textId="77777777" w:rsidR="00C7559E" w:rsidRDefault="00741EB9" w:rsidP="00741EB9">
      <w:pPr>
        <w:numPr>
          <w:ilvl w:val="0"/>
          <w:numId w:val="18"/>
        </w:numPr>
        <w:shd w:val="clear" w:color="auto" w:fill="FFFFFF"/>
        <w:spacing w:before="45" w:after="45" w:line="240" w:lineRule="auto"/>
        <w:ind w:left="375"/>
        <w:rPr>
          <w:rFonts w:eastAsia="Times New Roman" w:cstheme="minorHAnsi"/>
          <w:color w:val="333333"/>
          <w:lang w:eastAsia="ru-MD"/>
        </w:rPr>
      </w:pPr>
      <w:r w:rsidRPr="00741EB9">
        <w:rPr>
          <w:rFonts w:eastAsia="Times New Roman" w:cstheme="minorHAnsi"/>
          <w:color w:val="333333"/>
          <w:lang w:eastAsia="ru-MD"/>
        </w:rPr>
        <w:t xml:space="preserve">Development of Visual Identity for </w:t>
      </w:r>
      <w:r w:rsidR="00C7559E">
        <w:rPr>
          <w:rFonts w:eastAsia="Times New Roman" w:cstheme="minorHAnsi"/>
          <w:color w:val="333333"/>
          <w:lang w:eastAsia="ru-MD"/>
        </w:rPr>
        <w:t>the EU4Moldova: Startup City Cahul Project</w:t>
      </w:r>
    </w:p>
    <w:p w14:paraId="504227E7" w14:textId="4146E055" w:rsidR="00741EB9" w:rsidRDefault="00C7559E" w:rsidP="00741EB9">
      <w:pPr>
        <w:numPr>
          <w:ilvl w:val="0"/>
          <w:numId w:val="18"/>
        </w:numPr>
        <w:shd w:val="clear" w:color="auto" w:fill="FFFFFF"/>
        <w:spacing w:before="45" w:after="45" w:line="240" w:lineRule="auto"/>
        <w:ind w:left="375"/>
        <w:rPr>
          <w:rFonts w:eastAsia="Times New Roman" w:cstheme="minorHAnsi"/>
          <w:color w:val="333333"/>
          <w:lang w:eastAsia="ru-MD"/>
        </w:rPr>
      </w:pPr>
      <w:r>
        <w:rPr>
          <w:rFonts w:eastAsia="Times New Roman" w:cstheme="minorHAnsi"/>
          <w:color w:val="333333"/>
          <w:lang w:eastAsia="ru-MD"/>
        </w:rPr>
        <w:t xml:space="preserve">Integrate the </w:t>
      </w:r>
      <w:r w:rsidR="00A401E2">
        <w:rPr>
          <w:rFonts w:eastAsia="Times New Roman" w:cstheme="minorHAnsi"/>
          <w:color w:val="333333"/>
          <w:lang w:eastAsia="ru-MD"/>
        </w:rPr>
        <w:t>project Visual</w:t>
      </w:r>
      <w:r>
        <w:rPr>
          <w:rFonts w:eastAsia="Times New Roman" w:cstheme="minorHAnsi"/>
          <w:color w:val="333333"/>
          <w:lang w:eastAsia="ru-MD"/>
        </w:rPr>
        <w:t xml:space="preserve"> identity into the project </w:t>
      </w:r>
      <w:r w:rsidR="00A401E2">
        <w:rPr>
          <w:rFonts w:eastAsia="Times New Roman" w:cstheme="minorHAnsi"/>
          <w:color w:val="333333"/>
          <w:lang w:eastAsia="ru-MD"/>
        </w:rPr>
        <w:t xml:space="preserve">campaigns, products following visibility and branding regulations </w:t>
      </w:r>
    </w:p>
    <w:p w14:paraId="50C3F026" w14:textId="4410BE61" w:rsidR="00C7559E" w:rsidRDefault="00C7559E" w:rsidP="00741EB9">
      <w:pPr>
        <w:numPr>
          <w:ilvl w:val="0"/>
          <w:numId w:val="18"/>
        </w:numPr>
        <w:shd w:val="clear" w:color="auto" w:fill="FFFFFF"/>
        <w:spacing w:before="45" w:after="45" w:line="240" w:lineRule="auto"/>
        <w:ind w:left="375"/>
        <w:rPr>
          <w:rFonts w:eastAsia="Times New Roman" w:cstheme="minorHAnsi"/>
          <w:color w:val="333333"/>
          <w:lang w:eastAsia="ru-MD"/>
        </w:rPr>
      </w:pPr>
      <w:r w:rsidRPr="00741EB9">
        <w:rPr>
          <w:rFonts w:eastAsia="Times New Roman" w:cstheme="minorHAnsi"/>
          <w:color w:val="333333"/>
          <w:lang w:eastAsia="ru-MD"/>
        </w:rPr>
        <w:t>Design of illustrations, info graphs</w:t>
      </w:r>
      <w:r>
        <w:rPr>
          <w:rFonts w:eastAsia="Times New Roman" w:cstheme="minorHAnsi"/>
          <w:color w:val="333333"/>
          <w:lang w:eastAsia="ru-MD"/>
        </w:rPr>
        <w:t>,</w:t>
      </w:r>
      <w:r w:rsidR="00A401E2">
        <w:rPr>
          <w:rFonts w:eastAsia="Times New Roman" w:cstheme="minorHAnsi"/>
          <w:color w:val="333333"/>
          <w:lang w:eastAsia="ru-MD"/>
        </w:rPr>
        <w:t xml:space="preserve"> charts, presentation templates, and project distribution materials</w:t>
      </w:r>
    </w:p>
    <w:p w14:paraId="51645778" w14:textId="38B61B85" w:rsidR="00A57C77" w:rsidRDefault="00A57C77" w:rsidP="00741EB9">
      <w:pPr>
        <w:numPr>
          <w:ilvl w:val="0"/>
          <w:numId w:val="18"/>
        </w:numPr>
        <w:shd w:val="clear" w:color="auto" w:fill="FFFFFF"/>
        <w:spacing w:before="45" w:after="45" w:line="240" w:lineRule="auto"/>
        <w:ind w:left="375"/>
        <w:rPr>
          <w:rFonts w:eastAsia="Times New Roman" w:cstheme="minorHAnsi"/>
          <w:color w:val="333333"/>
          <w:lang w:eastAsia="ru-MD"/>
        </w:rPr>
      </w:pPr>
      <w:r>
        <w:rPr>
          <w:rFonts w:eastAsia="Times New Roman" w:cstheme="minorHAnsi"/>
          <w:color w:val="333333"/>
          <w:lang w:eastAsia="ru-MD"/>
        </w:rPr>
        <w:t>Publications/ knowledge products layouts</w:t>
      </w:r>
    </w:p>
    <w:p w14:paraId="0B045879" w14:textId="77777777" w:rsidR="00A401E2" w:rsidRPr="00741EB9" w:rsidRDefault="00A401E2" w:rsidP="00A401E2">
      <w:pPr>
        <w:numPr>
          <w:ilvl w:val="0"/>
          <w:numId w:val="18"/>
        </w:numPr>
        <w:shd w:val="clear" w:color="auto" w:fill="FFFFFF"/>
        <w:spacing w:before="45" w:after="45" w:line="240" w:lineRule="auto"/>
        <w:ind w:left="375"/>
        <w:rPr>
          <w:rFonts w:eastAsia="Times New Roman" w:cstheme="minorHAnsi"/>
          <w:color w:val="333333"/>
          <w:lang w:eastAsia="ru-MD"/>
        </w:rPr>
      </w:pPr>
      <w:r w:rsidRPr="00741EB9">
        <w:rPr>
          <w:rFonts w:eastAsia="Times New Roman" w:cstheme="minorHAnsi"/>
          <w:color w:val="333333"/>
          <w:lang w:eastAsia="ru-MD"/>
        </w:rPr>
        <w:t xml:space="preserve">Design of Illustrations, GIFs for Social Media channels </w:t>
      </w:r>
      <w:r>
        <w:rPr>
          <w:rFonts w:eastAsia="Times New Roman" w:cstheme="minorHAnsi"/>
          <w:color w:val="333333"/>
          <w:lang w:eastAsia="ru-MD"/>
        </w:rPr>
        <w:t xml:space="preserve">and for the project webpage. </w:t>
      </w:r>
    </w:p>
    <w:p w14:paraId="75B0F2E7" w14:textId="77777777" w:rsidR="00DB41BF" w:rsidRPr="00741EB9" w:rsidRDefault="00096CD7" w:rsidP="000709E8">
      <w:pPr>
        <w:rPr>
          <w:rFonts w:cstheme="minorHAnsi"/>
          <w:b/>
        </w:rPr>
      </w:pPr>
      <w:r w:rsidRPr="00741EB9">
        <w:rPr>
          <w:rFonts w:eastAsia="Times New Roman" w:cstheme="minorHAnsi"/>
        </w:rPr>
        <w:br/>
      </w:r>
      <w:r w:rsidR="000709E8" w:rsidRPr="00741EB9">
        <w:rPr>
          <w:rFonts w:cstheme="minorHAnsi"/>
          <w:b/>
        </w:rPr>
        <w:t>R</w:t>
      </w:r>
      <w:r w:rsidR="00DB41BF" w:rsidRPr="00741EB9">
        <w:rPr>
          <w:rFonts w:cstheme="minorHAnsi"/>
          <w:b/>
        </w:rPr>
        <w:t xml:space="preserve">eporting </w:t>
      </w:r>
    </w:p>
    <w:p w14:paraId="2063838D" w14:textId="77777777" w:rsidR="000709E8" w:rsidRPr="00741EB9" w:rsidRDefault="000709E8" w:rsidP="000709E8">
      <w:pPr>
        <w:rPr>
          <w:rFonts w:eastAsia="Times New Roman" w:cstheme="minorHAnsi"/>
          <w:snapToGrid w:val="0"/>
          <w:color w:val="333333"/>
        </w:rPr>
      </w:pPr>
      <w:r w:rsidRPr="00741EB9">
        <w:rPr>
          <w:rFonts w:eastAsia="Times New Roman" w:cstheme="minorHAnsi"/>
          <w:snapToGrid w:val="0"/>
          <w:color w:val="333333"/>
        </w:rPr>
        <w:t>The consultant will report to the Project Director, or her designee, who will be responsible for supervising the consultants’ performance.</w:t>
      </w:r>
    </w:p>
    <w:p w14:paraId="24BA86F9" w14:textId="77777777" w:rsidR="00C56576" w:rsidRPr="00741EB9" w:rsidRDefault="00C56576" w:rsidP="00C56576">
      <w:pPr>
        <w:rPr>
          <w:rFonts w:cstheme="minorHAnsi"/>
          <w:b/>
        </w:rPr>
      </w:pPr>
      <w:r w:rsidRPr="00741EB9">
        <w:rPr>
          <w:rFonts w:cstheme="minorHAnsi"/>
          <w:b/>
        </w:rPr>
        <w:t xml:space="preserve">Period of performance: </w:t>
      </w:r>
    </w:p>
    <w:p w14:paraId="22D8D4A0" w14:textId="7DF616A4" w:rsidR="00C56576" w:rsidRPr="00741EB9" w:rsidRDefault="00C56576" w:rsidP="00C56576">
      <w:pPr>
        <w:rPr>
          <w:rFonts w:eastAsia="Times New Roman" w:cstheme="minorHAnsi"/>
          <w:snapToGrid w:val="0"/>
          <w:color w:val="333333"/>
        </w:rPr>
      </w:pPr>
      <w:r w:rsidRPr="00741EB9">
        <w:rPr>
          <w:rFonts w:eastAsia="Times New Roman" w:cstheme="minorHAnsi"/>
          <w:snapToGrid w:val="0"/>
          <w:color w:val="333333"/>
        </w:rPr>
        <w:t>The assignment will begin on/about</w:t>
      </w:r>
      <w:r w:rsidR="00C7559E">
        <w:rPr>
          <w:rFonts w:eastAsia="Times New Roman" w:cstheme="minorHAnsi"/>
          <w:snapToGrid w:val="0"/>
          <w:color w:val="333333"/>
        </w:rPr>
        <w:t xml:space="preserve"> January 2022</w:t>
      </w:r>
      <w:r w:rsidRPr="00741EB9">
        <w:rPr>
          <w:rFonts w:eastAsia="Times New Roman" w:cstheme="minorHAnsi"/>
          <w:snapToGrid w:val="0"/>
          <w:color w:val="333333"/>
        </w:rPr>
        <w:t xml:space="preserve"> for the period of </w:t>
      </w:r>
      <w:r w:rsidR="00C7559E">
        <w:rPr>
          <w:rFonts w:eastAsia="Times New Roman" w:cstheme="minorHAnsi"/>
          <w:snapToGrid w:val="0"/>
          <w:color w:val="333333"/>
        </w:rPr>
        <w:t xml:space="preserve">one year. </w:t>
      </w:r>
    </w:p>
    <w:p w14:paraId="7361D39E" w14:textId="77777777" w:rsidR="00C56576" w:rsidRPr="00741EB9" w:rsidRDefault="00C56576" w:rsidP="00C56576">
      <w:pPr>
        <w:rPr>
          <w:rFonts w:cstheme="minorHAnsi"/>
          <w:b/>
        </w:rPr>
      </w:pPr>
      <w:r w:rsidRPr="00741EB9">
        <w:rPr>
          <w:rFonts w:cstheme="minorHAnsi"/>
          <w:b/>
        </w:rPr>
        <w:t xml:space="preserve">Level of effort: </w:t>
      </w:r>
    </w:p>
    <w:p w14:paraId="0B0037E8" w14:textId="634F59E3" w:rsidR="00C56576" w:rsidRPr="00741EB9" w:rsidRDefault="00C56576" w:rsidP="00C56576">
      <w:pPr>
        <w:rPr>
          <w:rFonts w:eastAsia="Times New Roman" w:cstheme="minorHAnsi"/>
          <w:snapToGrid w:val="0"/>
          <w:color w:val="333333"/>
        </w:rPr>
      </w:pPr>
      <w:r w:rsidRPr="00741EB9">
        <w:rPr>
          <w:rFonts w:eastAsia="Times New Roman" w:cstheme="minorHAnsi"/>
          <w:snapToGrid w:val="0"/>
          <w:color w:val="333333"/>
        </w:rPr>
        <w:t xml:space="preserve">The level of effort (LOE) in days needed for this assignment </w:t>
      </w:r>
      <w:r w:rsidR="00C7559E">
        <w:rPr>
          <w:rFonts w:eastAsia="Times New Roman" w:cstheme="minorHAnsi"/>
          <w:snapToGrid w:val="0"/>
          <w:color w:val="333333"/>
        </w:rPr>
        <w:t>will be negotiated</w:t>
      </w:r>
      <w:r w:rsidRPr="00741EB9">
        <w:rPr>
          <w:rFonts w:eastAsia="Times New Roman" w:cstheme="minorHAnsi"/>
          <w:snapToGrid w:val="0"/>
          <w:color w:val="333333"/>
        </w:rPr>
        <w:t>.</w:t>
      </w:r>
    </w:p>
    <w:p w14:paraId="2341201A" w14:textId="77777777" w:rsidR="00AA0032" w:rsidRPr="00741EB9" w:rsidRDefault="00AA0032" w:rsidP="00AA0032">
      <w:pPr>
        <w:rPr>
          <w:rFonts w:cstheme="minorHAnsi"/>
          <w:b/>
          <w:bCs/>
          <w:color w:val="000000"/>
          <w:lang w:eastAsia="ru-RU"/>
        </w:rPr>
      </w:pPr>
      <w:r w:rsidRPr="00741EB9">
        <w:rPr>
          <w:rFonts w:cstheme="minorHAnsi"/>
          <w:b/>
          <w:bCs/>
          <w:color w:val="000000"/>
          <w:lang w:eastAsia="ru-RU"/>
        </w:rPr>
        <w:t>Requirements and qualifications:</w:t>
      </w:r>
    </w:p>
    <w:p w14:paraId="5672C446"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 xml:space="preserve">BA degree in information technologies, arts, design, or similar field </w:t>
      </w:r>
    </w:p>
    <w:p w14:paraId="0BE092C4"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1-2 years’ experience as a graphic designer</w:t>
      </w:r>
    </w:p>
    <w:p w14:paraId="416B1ACE"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 xml:space="preserve">A well-put-together portfolio </w:t>
      </w:r>
    </w:p>
    <w:p w14:paraId="44F0341E"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 xml:space="preserve">Proficiency in Photoshop, Illustrator, and InDesign </w:t>
      </w:r>
    </w:p>
    <w:p w14:paraId="4E0C3039"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 xml:space="preserve">Talented Photographer </w:t>
      </w:r>
    </w:p>
    <w:p w14:paraId="44A2E5EE"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Fluent in Romanian, Russian, and English preferred</w:t>
      </w:r>
    </w:p>
    <w:p w14:paraId="385BB287"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Good command of MS Office (Word, Excel, Outlook, PowerPoint), Google Suite</w:t>
      </w:r>
    </w:p>
    <w:p w14:paraId="30DCC16E" w14:textId="77777777" w:rsidR="00741EB9" w:rsidRPr="00741EB9" w:rsidRDefault="00741EB9" w:rsidP="00741EB9">
      <w:pPr>
        <w:numPr>
          <w:ilvl w:val="0"/>
          <w:numId w:val="6"/>
        </w:numPr>
        <w:shd w:val="clear" w:color="auto" w:fill="FFFFFF"/>
        <w:spacing w:before="45" w:after="45" w:line="240" w:lineRule="auto"/>
        <w:rPr>
          <w:rFonts w:eastAsia="Times New Roman" w:cstheme="minorHAnsi"/>
          <w:color w:val="333333"/>
          <w:lang w:eastAsia="ru-MD"/>
        </w:rPr>
      </w:pPr>
      <w:r w:rsidRPr="00741EB9">
        <w:rPr>
          <w:rFonts w:eastAsia="Times New Roman" w:cstheme="minorHAnsi"/>
          <w:color w:val="333333"/>
          <w:lang w:eastAsia="ru-MD"/>
        </w:rPr>
        <w:t>Knowledge of image editing software will be considered a strong benefit (Adobe Illustrator, Photoshop, other)</w:t>
      </w:r>
    </w:p>
    <w:p w14:paraId="7BEB4B14" w14:textId="77777777" w:rsidR="00741EB9" w:rsidRPr="00741EB9" w:rsidRDefault="00741EB9" w:rsidP="00741EB9">
      <w:pPr>
        <w:pStyle w:val="ListParagraph"/>
        <w:widowControl/>
        <w:numPr>
          <w:ilvl w:val="0"/>
          <w:numId w:val="6"/>
        </w:numPr>
        <w:shd w:val="clear" w:color="auto" w:fill="FFFFFF"/>
        <w:spacing w:before="45" w:after="4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Good organizational skills, follow-through, and ability to handle multiple projects under deadline</w:t>
      </w:r>
    </w:p>
    <w:p w14:paraId="0CAC3DF2" w14:textId="77777777" w:rsidR="00741EB9" w:rsidRPr="00741EB9" w:rsidRDefault="00741EB9" w:rsidP="00741EB9">
      <w:pPr>
        <w:pStyle w:val="ListParagraph"/>
        <w:widowControl/>
        <w:numPr>
          <w:ilvl w:val="0"/>
          <w:numId w:val="6"/>
        </w:numPr>
        <w:shd w:val="clear" w:color="auto" w:fill="FFFFFF"/>
        <w:spacing w:before="45" w:after="4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Reliable, accurate and systematic</w:t>
      </w:r>
    </w:p>
    <w:p w14:paraId="46D1342C" w14:textId="77777777" w:rsidR="00741EB9" w:rsidRPr="00741EB9" w:rsidRDefault="00741EB9" w:rsidP="00741EB9">
      <w:pPr>
        <w:pStyle w:val="ListParagraph"/>
        <w:widowControl/>
        <w:numPr>
          <w:ilvl w:val="0"/>
          <w:numId w:val="6"/>
        </w:numPr>
        <w:shd w:val="clear" w:color="auto" w:fill="FFFFFF"/>
        <w:spacing w:before="45" w:after="4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Goal-oriented, independent, committed, innovative and motivated</w:t>
      </w:r>
    </w:p>
    <w:p w14:paraId="62CB4BDB" w14:textId="77777777" w:rsidR="00741EB9" w:rsidRPr="00741EB9" w:rsidRDefault="00741EB9" w:rsidP="00741EB9">
      <w:pPr>
        <w:pStyle w:val="ListParagraph"/>
        <w:widowControl/>
        <w:numPr>
          <w:ilvl w:val="0"/>
          <w:numId w:val="6"/>
        </w:numPr>
        <w:shd w:val="clear" w:color="auto" w:fill="FFFFFF"/>
        <w:spacing w:before="45" w:after="4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Able and willing to learn and acquire new knowledge relevant to the position</w:t>
      </w:r>
    </w:p>
    <w:p w14:paraId="2C2A0287" w14:textId="77777777" w:rsidR="00741EB9" w:rsidRPr="00741EB9" w:rsidRDefault="00741EB9" w:rsidP="00741EB9">
      <w:pPr>
        <w:pStyle w:val="ListParagraph"/>
        <w:widowControl/>
        <w:numPr>
          <w:ilvl w:val="0"/>
          <w:numId w:val="6"/>
        </w:numPr>
        <w:shd w:val="clear" w:color="auto" w:fill="FFFFFF"/>
        <w:spacing w:before="45" w:after="4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 xml:space="preserve">Excellent social and interpersonal communication skills and team spirit. </w:t>
      </w:r>
    </w:p>
    <w:p w14:paraId="62AFB315" w14:textId="77777777" w:rsidR="00741EB9" w:rsidRPr="00741EB9" w:rsidRDefault="00741EB9" w:rsidP="00741EB9">
      <w:pPr>
        <w:pStyle w:val="ListParagraph"/>
        <w:widowControl/>
        <w:numPr>
          <w:ilvl w:val="0"/>
          <w:numId w:val="6"/>
        </w:numPr>
        <w:shd w:val="clear" w:color="auto" w:fill="FFFFFF"/>
        <w:spacing w:before="45" w:after="45"/>
        <w:contextualSpacing/>
        <w:rPr>
          <w:rFonts w:asciiTheme="minorHAnsi" w:hAnsiTheme="minorHAnsi" w:cstheme="minorHAnsi"/>
          <w:color w:val="333333"/>
          <w:sz w:val="22"/>
          <w:szCs w:val="22"/>
          <w:lang w:eastAsia="ru-MD"/>
        </w:rPr>
      </w:pPr>
      <w:r w:rsidRPr="00741EB9">
        <w:rPr>
          <w:rFonts w:asciiTheme="minorHAnsi" w:hAnsiTheme="minorHAnsi" w:cstheme="minorHAnsi"/>
          <w:color w:val="333333"/>
          <w:sz w:val="22"/>
          <w:szCs w:val="22"/>
          <w:lang w:eastAsia="ru-MD"/>
        </w:rPr>
        <w:t>Keen attention to detail and an aptitude for problem solving</w:t>
      </w:r>
    </w:p>
    <w:p w14:paraId="4BCB2819" w14:textId="77777777" w:rsidR="00AA0032" w:rsidRPr="00741EB9" w:rsidRDefault="00AA0032" w:rsidP="00AA0032">
      <w:pPr>
        <w:textAlignment w:val="baseline"/>
        <w:rPr>
          <w:rFonts w:cstheme="minorHAnsi"/>
          <w:b/>
          <w:color w:val="000000"/>
          <w:lang w:eastAsia="ru-RU"/>
        </w:rPr>
      </w:pPr>
    </w:p>
    <w:p w14:paraId="4BCE2BEF" w14:textId="77777777" w:rsidR="00AA0032" w:rsidRPr="00741EB9" w:rsidRDefault="00AA0032" w:rsidP="00AA0032">
      <w:pPr>
        <w:rPr>
          <w:rFonts w:cstheme="minorHAnsi"/>
          <w:b/>
          <w:bCs/>
          <w:color w:val="000000"/>
        </w:rPr>
      </w:pPr>
      <w:r w:rsidRPr="00741EB9">
        <w:rPr>
          <w:rFonts w:cstheme="minorHAnsi"/>
          <w:b/>
          <w:bCs/>
          <w:color w:val="000000"/>
        </w:rPr>
        <w:t xml:space="preserve">Place of performance </w:t>
      </w:r>
    </w:p>
    <w:p w14:paraId="3F785C65" w14:textId="3BFAFEC5" w:rsidR="00AA0032" w:rsidRPr="00741EB9" w:rsidRDefault="00AA0032" w:rsidP="00AA0032">
      <w:pPr>
        <w:rPr>
          <w:rFonts w:cstheme="minorHAnsi"/>
          <w:bCs/>
          <w:color w:val="000000"/>
        </w:rPr>
      </w:pPr>
      <w:r w:rsidRPr="00741EB9">
        <w:rPr>
          <w:rFonts w:cstheme="minorHAnsi"/>
          <w:bCs/>
          <w:color w:val="000000"/>
        </w:rPr>
        <w:t xml:space="preserve">The </w:t>
      </w:r>
      <w:r w:rsidR="00741EB9" w:rsidRPr="00741EB9">
        <w:rPr>
          <w:rFonts w:cstheme="minorHAnsi"/>
          <w:bCs/>
          <w:color w:val="000000"/>
        </w:rPr>
        <w:t xml:space="preserve">graphic designer </w:t>
      </w:r>
      <w:r w:rsidRPr="00741EB9">
        <w:rPr>
          <w:rFonts w:cstheme="minorHAnsi"/>
          <w:bCs/>
          <w:color w:val="000000"/>
        </w:rPr>
        <w:t>will perform his/her duties in Republic of Moldova.</w:t>
      </w:r>
    </w:p>
    <w:p w14:paraId="077D701A" w14:textId="77777777" w:rsidR="00AA0032" w:rsidRPr="00741EB9" w:rsidRDefault="00AA0032" w:rsidP="00AA0032">
      <w:pPr>
        <w:rPr>
          <w:rFonts w:cstheme="minorHAnsi"/>
          <w:b/>
          <w:bCs/>
          <w:color w:val="000000"/>
        </w:rPr>
      </w:pPr>
      <w:r w:rsidRPr="00741EB9">
        <w:rPr>
          <w:rFonts w:cstheme="minorHAnsi"/>
          <w:b/>
          <w:bCs/>
          <w:color w:val="000000"/>
        </w:rPr>
        <w:lastRenderedPageBreak/>
        <w:t xml:space="preserve">Application procedure: </w:t>
      </w:r>
    </w:p>
    <w:p w14:paraId="2D5A7A40" w14:textId="77777777" w:rsidR="00DA061E" w:rsidRDefault="00AA0032" w:rsidP="00DA061E">
      <w:pPr>
        <w:rPr>
          <w:rFonts w:cstheme="minorHAnsi"/>
          <w:bCs/>
          <w:color w:val="000000"/>
        </w:rPr>
      </w:pPr>
      <w:r w:rsidRPr="008D23C2">
        <w:rPr>
          <w:rFonts w:cstheme="minorHAnsi"/>
          <w:bCs/>
          <w:color w:val="000000"/>
        </w:rPr>
        <w:t xml:space="preserve">Interested candidates shall submit CV and motivation letter, in English, by </w:t>
      </w:r>
      <w:r w:rsidR="008D23C2" w:rsidRPr="008D23C2">
        <w:rPr>
          <w:rFonts w:cstheme="minorHAnsi"/>
          <w:bCs/>
          <w:color w:val="000000"/>
        </w:rPr>
        <w:t>December 15</w:t>
      </w:r>
      <w:r w:rsidRPr="008D23C2">
        <w:rPr>
          <w:rFonts w:cstheme="minorHAnsi"/>
          <w:bCs/>
          <w:color w:val="000000"/>
        </w:rPr>
        <w:t xml:space="preserve">, </w:t>
      </w:r>
      <w:r w:rsidR="008D23C2" w:rsidRPr="008D23C2">
        <w:rPr>
          <w:rFonts w:cstheme="minorHAnsi"/>
          <w:bCs/>
          <w:color w:val="000000"/>
        </w:rPr>
        <w:t>2021,</w:t>
      </w:r>
      <w:r w:rsidRPr="008D23C2">
        <w:rPr>
          <w:rFonts w:cstheme="minorHAnsi"/>
          <w:bCs/>
          <w:color w:val="000000"/>
        </w:rPr>
        <w:t xml:space="preserve"> to </w:t>
      </w:r>
      <w:r w:rsidR="00DA061E" w:rsidRPr="00BA7512">
        <w:rPr>
          <w:rFonts w:eastAsia="Times New Roman" w:cstheme="minorHAnsi"/>
          <w:color w:val="000000" w:themeColor="text1"/>
          <w:lang w:eastAsia="ru-RU"/>
        </w:rPr>
        <w:t> </w:t>
      </w:r>
      <w:hyperlink r:id="rId10" w:history="1">
        <w:r w:rsidR="00DA061E" w:rsidRPr="00BA7512">
          <w:rPr>
            <w:rFonts w:eastAsia="Times New Roman" w:cstheme="minorHAnsi"/>
            <w:color w:val="000000" w:themeColor="text1"/>
            <w:u w:val="single"/>
            <w:lang w:eastAsia="ru-RU"/>
          </w:rPr>
          <w:t>osuruceanu@ict.md</w:t>
        </w:r>
      </w:hyperlink>
      <w:r w:rsidR="00DA061E" w:rsidRPr="00BA7512">
        <w:rPr>
          <w:rFonts w:eastAsia="Times New Roman" w:cstheme="minorHAnsi"/>
          <w:color w:val="000000" w:themeColor="text1"/>
          <w:lang w:eastAsia="ru-RU"/>
        </w:rPr>
        <w:t> and </w:t>
      </w:r>
      <w:hyperlink r:id="rId11" w:history="1">
        <w:r w:rsidR="00DA061E" w:rsidRPr="00BA7512">
          <w:rPr>
            <w:rFonts w:eastAsia="Times New Roman" w:cstheme="minorHAnsi"/>
            <w:color w:val="000000" w:themeColor="text1"/>
            <w:u w:val="single"/>
            <w:lang w:eastAsia="ru-RU"/>
          </w:rPr>
          <w:t>candronic@startupcitycahul.md</w:t>
        </w:r>
      </w:hyperlink>
      <w:r w:rsidR="00DA061E" w:rsidRPr="00BA7512">
        <w:rPr>
          <w:rFonts w:eastAsia="Times New Roman" w:cstheme="minorHAnsi"/>
          <w:color w:val="000000" w:themeColor="text1"/>
          <w:lang w:eastAsia="ru-RU"/>
        </w:rPr>
        <w:t> .</w:t>
      </w:r>
      <w:r w:rsidRPr="008D23C2">
        <w:rPr>
          <w:rFonts w:cstheme="minorHAnsi"/>
          <w:bCs/>
          <w:color w:val="000000"/>
        </w:rPr>
        <w:t xml:space="preserve"> The subject of the email will include the following information: Name/Surname/</w:t>
      </w:r>
      <w:r w:rsidR="00C56576" w:rsidRPr="008D23C2">
        <w:rPr>
          <w:rFonts w:cstheme="minorHAnsi"/>
          <w:b/>
          <w:bCs/>
          <w:color w:val="333333"/>
        </w:rPr>
        <w:t xml:space="preserve"> </w:t>
      </w:r>
      <w:r w:rsidR="00DA061E" w:rsidRPr="00FA0051">
        <w:rPr>
          <w:rFonts w:eastAsia="Times New Roman" w:cstheme="minorHAnsi"/>
          <w:color w:val="000000" w:themeColor="text1"/>
          <w:lang w:eastAsia="ru-RU"/>
        </w:rPr>
        <w:t>Consultancy ToR for Graphic Designer</w:t>
      </w:r>
      <w:r w:rsidR="00DA061E" w:rsidRPr="00BA7512">
        <w:rPr>
          <w:rFonts w:eastAsia="Times New Roman" w:cstheme="minorHAnsi"/>
          <w:color w:val="000000" w:themeColor="text1"/>
          <w:lang w:eastAsia="ru-RU"/>
        </w:rPr>
        <w:t>.</w:t>
      </w:r>
    </w:p>
    <w:p w14:paraId="4A7E2AE3" w14:textId="7167E73B" w:rsidR="00AA0032" w:rsidRPr="00741EB9" w:rsidRDefault="00AA0032" w:rsidP="00AA0032">
      <w:pPr>
        <w:rPr>
          <w:rFonts w:cstheme="minorHAnsi"/>
          <w:bCs/>
          <w:color w:val="000000"/>
        </w:rPr>
      </w:pPr>
      <w:r w:rsidRPr="008D23C2">
        <w:rPr>
          <w:rFonts w:cstheme="minorHAnsi"/>
          <w:bCs/>
          <w:color w:val="000000"/>
        </w:rPr>
        <w:t xml:space="preserve">Only </w:t>
      </w:r>
      <w:r w:rsidR="008D23C2" w:rsidRPr="008D23C2">
        <w:rPr>
          <w:rFonts w:cstheme="minorHAnsi"/>
          <w:bCs/>
          <w:color w:val="000000"/>
        </w:rPr>
        <w:t>short-listed</w:t>
      </w:r>
      <w:r w:rsidRPr="008D23C2">
        <w:rPr>
          <w:rFonts w:cstheme="minorHAnsi"/>
          <w:bCs/>
          <w:color w:val="000000"/>
        </w:rPr>
        <w:t xml:space="preserve"> candidates will be contacted.</w:t>
      </w:r>
    </w:p>
    <w:p w14:paraId="654015D0" w14:textId="77777777" w:rsidR="00953AB1" w:rsidRPr="00741EB9" w:rsidRDefault="00953AB1" w:rsidP="00AA0032">
      <w:pPr>
        <w:rPr>
          <w:rFonts w:cstheme="minorHAnsi"/>
          <w:bCs/>
          <w:color w:val="000000"/>
        </w:rPr>
      </w:pPr>
    </w:p>
    <w:p w14:paraId="6691B41D" w14:textId="77777777" w:rsidR="007D6942" w:rsidRPr="00741EB9" w:rsidRDefault="007D6942" w:rsidP="00953AB1">
      <w:pPr>
        <w:rPr>
          <w:rFonts w:cstheme="minorHAnsi"/>
          <w:bCs/>
          <w:color w:val="000000"/>
        </w:rPr>
      </w:pPr>
    </w:p>
    <w:sectPr w:rsidR="007D6942" w:rsidRPr="00741E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089F" w14:textId="77777777" w:rsidR="00BC1C4C" w:rsidRDefault="00BC1C4C" w:rsidP="009918C6">
      <w:pPr>
        <w:spacing w:after="0" w:line="240" w:lineRule="auto"/>
      </w:pPr>
      <w:r>
        <w:separator/>
      </w:r>
    </w:p>
  </w:endnote>
  <w:endnote w:type="continuationSeparator" w:id="0">
    <w:p w14:paraId="2CAC843D" w14:textId="77777777" w:rsidR="00BC1C4C" w:rsidRDefault="00BC1C4C" w:rsidP="0099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2FD9" w14:textId="77777777" w:rsidR="00BC1C4C" w:rsidRDefault="00BC1C4C" w:rsidP="009918C6">
      <w:pPr>
        <w:spacing w:after="0" w:line="240" w:lineRule="auto"/>
      </w:pPr>
      <w:r>
        <w:separator/>
      </w:r>
    </w:p>
  </w:footnote>
  <w:footnote w:type="continuationSeparator" w:id="0">
    <w:p w14:paraId="3C9CC22F" w14:textId="77777777" w:rsidR="00BC1C4C" w:rsidRDefault="00BC1C4C" w:rsidP="00991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4C96" w14:textId="45D0C9C5" w:rsidR="009918C6" w:rsidRPr="009918C6" w:rsidRDefault="009918C6" w:rsidP="009918C6">
    <w:pPr>
      <w:pStyle w:val="Header"/>
    </w:pPr>
    <w:r w:rsidRPr="00A82EBB">
      <w:rPr>
        <w:noProof/>
      </w:rPr>
      <w:drawing>
        <wp:inline distT="0" distB="0" distL="0" distR="0" wp14:anchorId="75D963BA" wp14:editId="2FD3DC9E">
          <wp:extent cx="5731510" cy="442105"/>
          <wp:effectExtent l="0" t="0" r="2540" b="0"/>
          <wp:docPr id="29" name="Picture 29">
            <a:extLst xmlns:a="http://schemas.openxmlformats.org/drawingml/2006/main">
              <a:ext uri="{FF2B5EF4-FFF2-40B4-BE49-F238E27FC236}">
                <a16:creationId xmlns:a16="http://schemas.microsoft.com/office/drawing/2014/main" id="{EADA0036-4465-4A54-B8E4-4D55B65A5F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ADA0036-4465-4A54-B8E4-4D55B65A5F84}"/>
                      </a:ext>
                    </a:extLst>
                  </pic:cNvPr>
                  <pic:cNvPicPr>
                    <a:picLocks noChangeAspect="1"/>
                  </pic:cNvPicPr>
                </pic:nvPicPr>
                <pic:blipFill rotWithShape="1">
                  <a:blip r:embed="rId1">
                    <a:extLst>
                      <a:ext uri="{28A0092B-C50C-407E-A947-70E740481C1C}">
                        <a14:useLocalDpi xmlns:a14="http://schemas.microsoft.com/office/drawing/2010/main" val="0"/>
                      </a:ext>
                    </a:extLst>
                  </a:blip>
                  <a:srcRect t="27472" r="1051"/>
                  <a:stretch/>
                </pic:blipFill>
                <pic:spPr bwMode="auto">
                  <a:xfrm>
                    <a:off x="0" y="0"/>
                    <a:ext cx="5731510" cy="4421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C0C"/>
    <w:multiLevelType w:val="hybridMultilevel"/>
    <w:tmpl w:val="B30A365A"/>
    <w:lvl w:ilvl="0" w:tplc="9A48489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5D0B"/>
    <w:multiLevelType w:val="multilevel"/>
    <w:tmpl w:val="6C0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D4A70"/>
    <w:multiLevelType w:val="hybridMultilevel"/>
    <w:tmpl w:val="D784A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DE3986"/>
    <w:multiLevelType w:val="hybridMultilevel"/>
    <w:tmpl w:val="FE105ADA"/>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37811993"/>
    <w:multiLevelType w:val="hybridMultilevel"/>
    <w:tmpl w:val="80407A1E"/>
    <w:lvl w:ilvl="0" w:tplc="9A48489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322D"/>
    <w:multiLevelType w:val="multilevel"/>
    <w:tmpl w:val="6C66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05745"/>
    <w:multiLevelType w:val="multilevel"/>
    <w:tmpl w:val="A2B2FE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90F4C"/>
    <w:multiLevelType w:val="hybridMultilevel"/>
    <w:tmpl w:val="0944C200"/>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73D18"/>
    <w:multiLevelType w:val="multilevel"/>
    <w:tmpl w:val="E7E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846CD"/>
    <w:multiLevelType w:val="hybridMultilevel"/>
    <w:tmpl w:val="AE0468B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15:restartNumberingAfterBreak="0">
    <w:nsid w:val="42E161C1"/>
    <w:multiLevelType w:val="hybridMultilevel"/>
    <w:tmpl w:val="F692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234C5"/>
    <w:multiLevelType w:val="multilevel"/>
    <w:tmpl w:val="31C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D706E"/>
    <w:multiLevelType w:val="hybridMultilevel"/>
    <w:tmpl w:val="DD3E2830"/>
    <w:lvl w:ilvl="0" w:tplc="9A48489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7025A"/>
    <w:multiLevelType w:val="hybridMultilevel"/>
    <w:tmpl w:val="A9CA381A"/>
    <w:lvl w:ilvl="0" w:tplc="9A48489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F3300"/>
    <w:multiLevelType w:val="multilevel"/>
    <w:tmpl w:val="820A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C54B9D"/>
    <w:multiLevelType w:val="hybridMultilevel"/>
    <w:tmpl w:val="2F6484EE"/>
    <w:lvl w:ilvl="0" w:tplc="114A86D4">
      <w:start w:val="84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971D85"/>
    <w:multiLevelType w:val="multilevel"/>
    <w:tmpl w:val="460E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D73C8"/>
    <w:multiLevelType w:val="hybridMultilevel"/>
    <w:tmpl w:val="291EE108"/>
    <w:lvl w:ilvl="0" w:tplc="FA485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0190B"/>
    <w:multiLevelType w:val="multilevel"/>
    <w:tmpl w:val="010A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E009A"/>
    <w:multiLevelType w:val="hybridMultilevel"/>
    <w:tmpl w:val="850CBA28"/>
    <w:lvl w:ilvl="0" w:tplc="114A86D4">
      <w:start w:val="84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5"/>
  </w:num>
  <w:num w:numId="5">
    <w:abstractNumId w:val="17"/>
  </w:num>
  <w:num w:numId="6">
    <w:abstractNumId w:val="6"/>
  </w:num>
  <w:num w:numId="7">
    <w:abstractNumId w:val="1"/>
  </w:num>
  <w:num w:numId="8">
    <w:abstractNumId w:val="10"/>
  </w:num>
  <w:num w:numId="9">
    <w:abstractNumId w:val="2"/>
  </w:num>
  <w:num w:numId="10">
    <w:abstractNumId w:val="15"/>
  </w:num>
  <w:num w:numId="11">
    <w:abstractNumId w:val="19"/>
  </w:num>
  <w:num w:numId="12">
    <w:abstractNumId w:val="4"/>
  </w:num>
  <w:num w:numId="13">
    <w:abstractNumId w:val="13"/>
  </w:num>
  <w:num w:numId="14">
    <w:abstractNumId w:val="0"/>
  </w:num>
  <w:num w:numId="15">
    <w:abstractNumId w:val="12"/>
  </w:num>
  <w:num w:numId="16">
    <w:abstractNumId w:val="7"/>
  </w:num>
  <w:num w:numId="17">
    <w:abstractNumId w:val="3"/>
  </w:num>
  <w:num w:numId="18">
    <w:abstractNumId w:val="1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D7"/>
    <w:rsid w:val="00016405"/>
    <w:rsid w:val="000709E8"/>
    <w:rsid w:val="00080AFB"/>
    <w:rsid w:val="00096C35"/>
    <w:rsid w:val="00096CD7"/>
    <w:rsid w:val="001F6E6A"/>
    <w:rsid w:val="00203E43"/>
    <w:rsid w:val="00231551"/>
    <w:rsid w:val="00314D6C"/>
    <w:rsid w:val="00333BEE"/>
    <w:rsid w:val="0034203B"/>
    <w:rsid w:val="003B1D48"/>
    <w:rsid w:val="00464157"/>
    <w:rsid w:val="00481E10"/>
    <w:rsid w:val="004943BE"/>
    <w:rsid w:val="004A0C9A"/>
    <w:rsid w:val="004E3B09"/>
    <w:rsid w:val="00741EB9"/>
    <w:rsid w:val="007D6942"/>
    <w:rsid w:val="0082523A"/>
    <w:rsid w:val="0089016B"/>
    <w:rsid w:val="008D009E"/>
    <w:rsid w:val="008D23C2"/>
    <w:rsid w:val="008D3CB5"/>
    <w:rsid w:val="00924FF4"/>
    <w:rsid w:val="00945384"/>
    <w:rsid w:val="00953AB1"/>
    <w:rsid w:val="009918C6"/>
    <w:rsid w:val="009A6360"/>
    <w:rsid w:val="00A401E2"/>
    <w:rsid w:val="00A46488"/>
    <w:rsid w:val="00A57C77"/>
    <w:rsid w:val="00AA0032"/>
    <w:rsid w:val="00BC1C4C"/>
    <w:rsid w:val="00C56576"/>
    <w:rsid w:val="00C7559E"/>
    <w:rsid w:val="00CB5E45"/>
    <w:rsid w:val="00D46489"/>
    <w:rsid w:val="00DA061E"/>
    <w:rsid w:val="00DB41BF"/>
    <w:rsid w:val="00E1343F"/>
    <w:rsid w:val="00E42B66"/>
    <w:rsid w:val="00E8447D"/>
    <w:rsid w:val="00EE300C"/>
    <w:rsid w:val="00F23A94"/>
    <w:rsid w:val="00F54A73"/>
    <w:rsid w:val="00F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F0BC"/>
  <w15:chartTrackingRefBased/>
  <w15:docId w15:val="{876A262E-0AFC-44CE-AAED-3140E871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35"/>
    <w:rPr>
      <w:rFonts w:ascii="Segoe UI" w:hAnsi="Segoe UI" w:cs="Segoe UI"/>
      <w:sz w:val="18"/>
      <w:szCs w:val="18"/>
    </w:rPr>
  </w:style>
  <w:style w:type="paragraph" w:styleId="ListParagraph">
    <w:name w:val="List Paragraph"/>
    <w:basedOn w:val="Normal"/>
    <w:uiPriority w:val="34"/>
    <w:qFormat/>
    <w:rsid w:val="00AA0032"/>
    <w:pPr>
      <w:widowControl w:val="0"/>
      <w:spacing w:after="0" w:line="240" w:lineRule="auto"/>
      <w:ind w:left="720"/>
    </w:pPr>
    <w:rPr>
      <w:rFonts w:ascii="Courier" w:eastAsia="Times New Roman" w:hAnsi="Courier" w:cs="Times New Roman"/>
      <w:snapToGrid w:val="0"/>
      <w:sz w:val="24"/>
      <w:szCs w:val="20"/>
    </w:rPr>
  </w:style>
  <w:style w:type="paragraph" w:customStyle="1" w:styleId="Textbody">
    <w:name w:val="Text body"/>
    <w:basedOn w:val="Normal"/>
    <w:rsid w:val="00333BEE"/>
    <w:pPr>
      <w:widowControl w:val="0"/>
      <w:autoSpaceDE w:val="0"/>
      <w:autoSpaceDN w:val="0"/>
      <w:adjustRightInd w:val="0"/>
      <w:snapToGrid w:val="0"/>
      <w:spacing w:after="0" w:line="240" w:lineRule="auto"/>
      <w:jc w:val="both"/>
    </w:pPr>
    <w:rPr>
      <w:rFonts w:ascii="CG Times" w:eastAsia="Times New Roman" w:hAnsi="CG Times" w:cs="Times New Roman"/>
      <w:sz w:val="24"/>
      <w:szCs w:val="24"/>
    </w:rPr>
  </w:style>
  <w:style w:type="table" w:styleId="TableGrid">
    <w:name w:val="Table Grid"/>
    <w:basedOn w:val="TableNormal"/>
    <w:uiPriority w:val="39"/>
    <w:rsid w:val="004A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8C6"/>
  </w:style>
  <w:style w:type="paragraph" w:styleId="Footer">
    <w:name w:val="footer"/>
    <w:basedOn w:val="Normal"/>
    <w:link w:val="FooterChar"/>
    <w:uiPriority w:val="99"/>
    <w:unhideWhenUsed/>
    <w:rsid w:val="00991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ndronic@startupcitycahul.md" TargetMode="External"/><Relationship Id="rId5" Type="http://schemas.openxmlformats.org/officeDocument/2006/relationships/styles" Target="styles.xml"/><Relationship Id="rId10" Type="http://schemas.openxmlformats.org/officeDocument/2006/relationships/hyperlink" Target="mailto:osuruceanu@ict.m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FF9BA797F0445B4918B06FECDA096" ma:contentTypeVersion="13" ma:contentTypeDescription="Create a new document." ma:contentTypeScope="" ma:versionID="f02ea654f4d75c623789183117bcbaa5">
  <xsd:schema xmlns:xsd="http://www.w3.org/2001/XMLSchema" xmlns:xs="http://www.w3.org/2001/XMLSchema" xmlns:p="http://schemas.microsoft.com/office/2006/metadata/properties" xmlns:ns2="6bf6b8bf-279f-4078-a150-07508f8dda7c" xmlns:ns3="733b0860-26bd-4fa9-8da3-990f01cb26d6" targetNamespace="http://schemas.microsoft.com/office/2006/metadata/properties" ma:root="true" ma:fieldsID="20a885b351cb7aeba749b1099c7c0e77" ns2:_="" ns3:_="">
    <xsd:import namespace="6bf6b8bf-279f-4078-a150-07508f8dda7c"/>
    <xsd:import namespace="733b0860-26bd-4fa9-8da3-990f01cb2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6b8bf-279f-4078-a150-07508f8dd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3b0860-26bd-4fa9-8da3-990f01cb26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49F0A-6095-47F4-B344-7341F59F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6b8bf-279f-4078-a150-07508f8dda7c"/>
    <ds:schemaRef ds:uri="733b0860-26bd-4fa9-8da3-990f01cb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1C11A-EDBB-4F6A-BA31-BBF7E5C2F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835A6-3DE7-4D21-B312-04B00EF48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Asistent  Cahul</cp:lastModifiedBy>
  <cp:revision>9</cp:revision>
  <cp:lastPrinted>2021-11-29T08:15:00Z</cp:lastPrinted>
  <dcterms:created xsi:type="dcterms:W3CDTF">2021-11-29T08:23:00Z</dcterms:created>
  <dcterms:modified xsi:type="dcterms:W3CDTF">2021-12-07T14:10:00Z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0x010100ED2FF9BA797F0445B4918B06FECDA096</vt:lpwstr>
  </property>
</Properties>
</file>